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37" w:rsidRPr="000E30D7" w:rsidRDefault="00C6035E" w:rsidP="00C6035E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0E30D7">
        <w:rPr>
          <w:rFonts w:cs="B Lotus" w:hint="cs"/>
          <w:b/>
          <w:bCs/>
          <w:sz w:val="28"/>
          <w:szCs w:val="28"/>
          <w:rtl/>
          <w:lang w:bidi="fa-IR"/>
        </w:rPr>
        <w:t>فلوچارت فرایند بررسی و تصویب طرحهای ارسالی به کمیته اخلاق</w:t>
      </w:r>
    </w:p>
    <w:p w:rsidR="00C6035E" w:rsidRDefault="008268A1" w:rsidP="00C6035E">
      <w:pPr>
        <w:jc w:val="center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/>
          <w:b/>
          <w:bCs/>
          <w:noProof/>
          <w:sz w:val="32"/>
          <w:szCs w:val="32"/>
          <w:rtl/>
        </w:rPr>
        <w:pict>
          <v:oval id="_x0000_s1026" style="position:absolute;left:0;text-align:left;margin-left:75.75pt;margin-top:6.65pt;width:301.5pt;height:57pt;z-index:251658240">
            <v:textbox>
              <w:txbxContent>
                <w:p w:rsidR="00C6035E" w:rsidRPr="00C6035E" w:rsidRDefault="00C6035E" w:rsidP="00F4077C">
                  <w:pPr>
                    <w:rPr>
                      <w:rFonts w:cs="B Lotus"/>
                      <w:lang w:bidi="fa-IR"/>
                    </w:rPr>
                  </w:pPr>
                  <w:r w:rsidRPr="00C6035E">
                    <w:rPr>
                      <w:rFonts w:cs="B Lotus" w:hint="cs"/>
                      <w:rtl/>
                      <w:lang w:bidi="fa-IR"/>
                    </w:rPr>
                    <w:t>ارسال طرح</w:t>
                  </w:r>
                  <w:r w:rsidR="00B003B0">
                    <w:rPr>
                      <w:rFonts w:cs="B Lotus" w:hint="cs"/>
                      <w:rtl/>
                      <w:lang w:bidi="fa-IR"/>
                    </w:rPr>
                    <w:t xml:space="preserve"> تحقیقاتی به معاونت تحقیقات و فناوری</w:t>
                  </w:r>
                </w:p>
              </w:txbxContent>
            </v:textbox>
          </v:oval>
        </w:pict>
      </w:r>
    </w:p>
    <w:p w:rsidR="00B003B0" w:rsidRDefault="008268A1" w:rsidP="00C6035E">
      <w:pPr>
        <w:jc w:val="center"/>
        <w:rPr>
          <w:rFonts w:cs="B Lotus"/>
          <w:b/>
          <w:bCs/>
          <w:sz w:val="32"/>
          <w:szCs w:val="32"/>
          <w:lang w:bidi="fa-IR"/>
        </w:rPr>
      </w:pPr>
      <w:r>
        <w:rPr>
          <w:rFonts w:cs="B Lotus"/>
          <w:b/>
          <w:bCs/>
          <w:noProof/>
          <w:sz w:val="32"/>
          <w:szCs w:val="32"/>
        </w:rPr>
        <w:pict>
          <v:rect id="_x0000_s1028" style="position:absolute;left:0;text-align:left;margin-left:177pt;margin-top:119.2pt;width:121.5pt;height:41.25pt;z-index:251660288">
            <v:textbox>
              <w:txbxContent>
                <w:p w:rsidR="00C6035E" w:rsidRPr="00B003B0" w:rsidRDefault="00C6035E">
                  <w:pPr>
                    <w:rPr>
                      <w:rFonts w:cs="B Lotus"/>
                      <w:lang w:bidi="fa-IR"/>
                    </w:rPr>
                  </w:pPr>
                  <w:r w:rsidRPr="00B003B0">
                    <w:rPr>
                      <w:rFonts w:cs="B Lotus" w:hint="cs"/>
                      <w:rtl/>
                      <w:lang w:bidi="fa-IR"/>
                    </w:rPr>
                    <w:t>ارجاع به کارشناس کمیته اخلاق</w:t>
                  </w:r>
                </w:p>
              </w:txbxContent>
            </v:textbox>
          </v:rect>
        </w:pict>
      </w:r>
      <w:r>
        <w:rPr>
          <w:rFonts w:cs="B Lotus"/>
          <w:b/>
          <w:bCs/>
          <w:noProof/>
          <w:sz w:val="32"/>
          <w:szCs w:val="32"/>
        </w:rPr>
        <w:pict>
          <v:rect id="_x0000_s1027" style="position:absolute;left:0;text-align:left;margin-left:177pt;margin-top:60.7pt;width:123pt;height:41.25pt;z-index:251659264">
            <v:textbox>
              <w:txbxContent>
                <w:p w:rsidR="00C6035E" w:rsidRPr="00B003B0" w:rsidRDefault="00B003B0" w:rsidP="00B003B0">
                  <w:pPr>
                    <w:rPr>
                      <w:rFonts w:cs="B Lotus"/>
                      <w:lang w:bidi="fa-IR"/>
                    </w:rPr>
                  </w:pPr>
                  <w:r w:rsidRPr="00B003B0">
                    <w:rPr>
                      <w:rFonts w:cs="B Lotus" w:hint="cs"/>
                      <w:rtl/>
                      <w:lang w:bidi="fa-IR"/>
                    </w:rPr>
                    <w:t xml:space="preserve">ارجاع طرح </w:t>
                  </w:r>
                  <w:r w:rsidR="00C6035E" w:rsidRPr="00B003B0">
                    <w:rPr>
                      <w:rFonts w:cs="B Lotus" w:hint="cs"/>
                      <w:rtl/>
                      <w:lang w:bidi="fa-IR"/>
                    </w:rPr>
                    <w:t>به معاونت  یا مدیریت پژوهشی</w:t>
                  </w:r>
                </w:p>
              </w:txbxContent>
            </v:textbox>
          </v:rect>
        </w:pict>
      </w:r>
      <w:r>
        <w:rPr>
          <w:rFonts w:cs="B Lotus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41.5pt;margin-top:35.2pt;width:.75pt;height:25.5pt;z-index:251668480" o:connectortype="straight">
            <v:stroke endarrow="block"/>
          </v:shape>
        </w:pict>
      </w:r>
      <w:r w:rsidR="00874AA6">
        <w:rPr>
          <w:rFonts w:cs="B Lotus" w:hint="cs"/>
          <w:b/>
          <w:bCs/>
          <w:sz w:val="32"/>
          <w:szCs w:val="32"/>
          <w:rtl/>
          <w:lang w:bidi="fa-IR"/>
        </w:rPr>
        <w:t>ب</w:t>
      </w:r>
    </w:p>
    <w:p w:rsidR="00B003B0" w:rsidRPr="00B003B0" w:rsidRDefault="00B003B0" w:rsidP="00B003B0">
      <w:pPr>
        <w:rPr>
          <w:rFonts w:cs="B Lotus"/>
          <w:sz w:val="32"/>
          <w:szCs w:val="32"/>
          <w:lang w:bidi="fa-IR"/>
        </w:rPr>
      </w:pPr>
    </w:p>
    <w:p w:rsidR="00B003B0" w:rsidRPr="00B003B0" w:rsidRDefault="00B003B0" w:rsidP="00B003B0">
      <w:pPr>
        <w:rPr>
          <w:rFonts w:cs="B Lotus"/>
          <w:sz w:val="32"/>
          <w:szCs w:val="32"/>
          <w:lang w:bidi="fa-IR"/>
        </w:rPr>
      </w:pPr>
    </w:p>
    <w:p w:rsidR="00B003B0" w:rsidRPr="00B003B0" w:rsidRDefault="00B003B0" w:rsidP="00B003B0">
      <w:pPr>
        <w:rPr>
          <w:rFonts w:cs="B Lotus"/>
          <w:sz w:val="32"/>
          <w:szCs w:val="32"/>
          <w:lang w:bidi="fa-IR"/>
        </w:rPr>
      </w:pPr>
    </w:p>
    <w:p w:rsidR="00B003B0" w:rsidRPr="00B003B0" w:rsidRDefault="00B003B0" w:rsidP="00B003B0">
      <w:pPr>
        <w:rPr>
          <w:rFonts w:cs="B Lotus"/>
          <w:sz w:val="32"/>
          <w:szCs w:val="32"/>
          <w:lang w:bidi="fa-IR"/>
        </w:rPr>
      </w:pPr>
    </w:p>
    <w:p w:rsidR="00B003B0" w:rsidRPr="00B003B0" w:rsidRDefault="008268A1" w:rsidP="00B003B0">
      <w:pPr>
        <w:rPr>
          <w:rFonts w:cs="B Lotus"/>
          <w:sz w:val="32"/>
          <w:szCs w:val="32"/>
          <w:lang w:bidi="fa-IR"/>
        </w:rPr>
      </w:pPr>
      <w:r>
        <w:rPr>
          <w:rFonts w:cs="B Lotus"/>
          <w:noProof/>
          <w:sz w:val="32"/>
          <w:szCs w:val="32"/>
        </w:rPr>
        <w:pict>
          <v:shape id="_x0000_s1071" type="#_x0000_t32" style="position:absolute;left:0;text-align:left;margin-left:242.25pt;margin-top:-.05pt;width:0;height:17.25pt;z-index:251699200" o:connectortype="straight">
            <v:stroke endarrow="block"/>
          </v:shape>
        </w:pict>
      </w:r>
    </w:p>
    <w:p w:rsidR="00B003B0" w:rsidRPr="00B003B0" w:rsidRDefault="00B003B0" w:rsidP="00B003B0">
      <w:pPr>
        <w:rPr>
          <w:rFonts w:cs="B Lotus"/>
          <w:sz w:val="32"/>
          <w:szCs w:val="32"/>
          <w:lang w:bidi="fa-IR"/>
        </w:rPr>
      </w:pPr>
    </w:p>
    <w:p w:rsidR="00B003B0" w:rsidRPr="00B003B0" w:rsidRDefault="00B003B0" w:rsidP="00B003B0">
      <w:pPr>
        <w:rPr>
          <w:rFonts w:cs="B Lotus"/>
          <w:sz w:val="32"/>
          <w:szCs w:val="32"/>
          <w:lang w:bidi="fa-IR"/>
        </w:rPr>
      </w:pPr>
    </w:p>
    <w:p w:rsidR="00B003B0" w:rsidRPr="00B003B0" w:rsidRDefault="008268A1" w:rsidP="00B003B0">
      <w:pPr>
        <w:rPr>
          <w:rFonts w:cs="B Lotus"/>
          <w:sz w:val="32"/>
          <w:szCs w:val="32"/>
          <w:lang w:bidi="fa-IR"/>
        </w:rPr>
      </w:pPr>
      <w:r>
        <w:rPr>
          <w:rFonts w:cs="B Lotus"/>
          <w:noProof/>
          <w:sz w:val="32"/>
          <w:szCs w:val="32"/>
        </w:rPr>
        <w:pict>
          <v:shape id="_x0000_s1072" type="#_x0000_t32" style="position:absolute;left:0;text-align:left;margin-left:242.25pt;margin-top:3.25pt;width:0;height:21.2pt;z-index:251700224" o:connectortype="straight">
            <v:stroke endarrow="block"/>
          </v:shape>
        </w:pict>
      </w:r>
    </w:p>
    <w:p w:rsidR="00B003B0" w:rsidRPr="00B003B0" w:rsidRDefault="008268A1" w:rsidP="00B003B0">
      <w:pPr>
        <w:rPr>
          <w:rFonts w:cs="B Lotus"/>
          <w:sz w:val="32"/>
          <w:szCs w:val="32"/>
          <w:lang w:bidi="fa-IR"/>
        </w:rPr>
      </w:pPr>
      <w:r w:rsidRPr="008268A1">
        <w:rPr>
          <w:rFonts w:cs="B Lotus"/>
          <w:b/>
          <w:bCs/>
          <w:noProof/>
          <w:sz w:val="32"/>
          <w:szCs w:val="32"/>
        </w:rPr>
        <w:pict>
          <v:rect id="_x0000_s1032" style="position:absolute;left:0;text-align:left;margin-left:177.8pt;margin-top:6.05pt;width:121.5pt;height:43.1pt;z-index:251661312">
            <v:textbox>
              <w:txbxContent>
                <w:p w:rsidR="00C6035E" w:rsidRPr="00B003B0" w:rsidRDefault="00C6035E" w:rsidP="00B003B0">
                  <w:pPr>
                    <w:rPr>
                      <w:rFonts w:cs="B Lotus"/>
                      <w:lang w:bidi="fa-IR"/>
                    </w:rPr>
                  </w:pPr>
                  <w:r w:rsidRPr="00B003B0">
                    <w:rPr>
                      <w:rFonts w:cs="B Lotus" w:hint="cs"/>
                      <w:rtl/>
                      <w:lang w:bidi="fa-IR"/>
                    </w:rPr>
                    <w:t>بررسی مستندات طرح</w:t>
                  </w:r>
                  <w:r w:rsidR="00B003B0">
                    <w:rPr>
                      <w:rFonts w:cs="B Lotus" w:hint="cs"/>
                      <w:rtl/>
                      <w:lang w:bidi="fa-IR"/>
                    </w:rPr>
                    <w:t xml:space="preserve"> </w:t>
                  </w:r>
                  <w:r w:rsidRPr="00B003B0">
                    <w:rPr>
                      <w:rFonts w:cs="B Lotus" w:hint="cs"/>
                      <w:rtl/>
                      <w:lang w:bidi="fa-IR"/>
                    </w:rPr>
                    <w:t>توسط کارشناس مربوطه</w:t>
                  </w:r>
                </w:p>
              </w:txbxContent>
            </v:textbox>
          </v:rect>
        </w:pict>
      </w:r>
    </w:p>
    <w:p w:rsidR="00B003B0" w:rsidRPr="00B003B0" w:rsidRDefault="00B003B0" w:rsidP="00B003B0">
      <w:pPr>
        <w:rPr>
          <w:rFonts w:cs="B Lotus"/>
          <w:sz w:val="32"/>
          <w:szCs w:val="32"/>
          <w:lang w:bidi="fa-IR"/>
        </w:rPr>
      </w:pPr>
    </w:p>
    <w:p w:rsidR="00B003B0" w:rsidRPr="00B003B0" w:rsidRDefault="008268A1" w:rsidP="00B003B0">
      <w:pPr>
        <w:rPr>
          <w:rFonts w:cs="B Lotus"/>
          <w:sz w:val="32"/>
          <w:szCs w:val="32"/>
          <w:lang w:bidi="fa-IR"/>
        </w:rPr>
      </w:pPr>
      <w:r>
        <w:rPr>
          <w:rFonts w:cs="B Lotus"/>
          <w:noProof/>
          <w:sz w:val="32"/>
          <w:szCs w:val="32"/>
        </w:rPr>
        <w:pict>
          <v:shape id="_x0000_s1076" type="#_x0000_t32" style="position:absolute;left:0;text-align:left;margin-left:246.75pt;margin-top:12.4pt;width:0;height:21.2pt;z-index:251704320" o:connectortype="straight">
            <v:stroke endarrow="block"/>
          </v:shape>
        </w:pict>
      </w:r>
    </w:p>
    <w:p w:rsidR="00B003B0" w:rsidRDefault="00B003B0" w:rsidP="00B003B0">
      <w:pPr>
        <w:rPr>
          <w:rFonts w:cs="B Lotus"/>
          <w:sz w:val="32"/>
          <w:szCs w:val="32"/>
          <w:lang w:bidi="fa-IR"/>
        </w:rPr>
      </w:pPr>
    </w:p>
    <w:p w:rsidR="002E5AA4" w:rsidRDefault="008268A1" w:rsidP="00CB47DC">
      <w:pPr>
        <w:tabs>
          <w:tab w:val="left" w:pos="2655"/>
          <w:tab w:val="left" w:pos="6135"/>
        </w:tabs>
        <w:rPr>
          <w:rFonts w:cs="B Lotus"/>
          <w:sz w:val="32"/>
          <w:szCs w:val="32"/>
          <w:lang w:bidi="fa-IR"/>
        </w:rPr>
      </w:pPr>
      <w:r w:rsidRPr="008268A1">
        <w:rPr>
          <w:rFonts w:cs="B Lotus"/>
          <w:b/>
          <w:bCs/>
          <w:noProof/>
          <w:sz w:val="32"/>
          <w:szCs w:val="32"/>
        </w:rPr>
        <w:pict>
          <v:shape id="_x0000_s1068" type="#_x0000_t32" style="position:absolute;left:0;text-align:left;margin-left:9.75pt;margin-top:233.05pt;width:.75pt;height:33pt;z-index:251696128" o:connectortype="straight">
            <v:stroke endarrow="block"/>
          </v:shape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shape id="_x0000_s1067" type="#_x0000_t32" style="position:absolute;left:0;text-align:left;margin-left:4.5pt;margin-top:308.4pt;width:0;height:46.15pt;z-index:251695104" o:connectortype="straight"/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shape id="_x0000_s1066" type="#_x0000_t32" style="position:absolute;left:0;text-align:left;margin-left:4.5pt;margin-top:354.55pt;width:192pt;height:0;z-index:251694080" o:connectortype="straight">
            <v:stroke endarrow="block"/>
          </v:shape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shape id="_x0000_s1050" type="#_x0000_t32" style="position:absolute;left:0;text-align:left;margin-left:264pt;margin-top:252.9pt;width:.75pt;height:21pt;z-index:251678720" o:connectortype="straight">
            <v:stroke endarrow="block"/>
          </v:shape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shape id="_x0000_s1064" type="#_x0000_t32" style="position:absolute;left:0;text-align:left;margin-left:377.25pt;margin-top:131.95pt;width:0;height:47.85pt;z-index:251692032" o:connectortype="straight"/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shape id="_x0000_s1048" type="#_x0000_t32" style="position:absolute;left:0;text-align:left;margin-left:307.5pt;margin-top:179.8pt;width:69.75pt;height:0;flip:x;z-index:251676672" o:connectortype="straight">
            <v:stroke endarrow="block"/>
          </v:shape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rect id="_x0000_s1046" style="position:absolute;left:0;text-align:left;margin-left:210.1pt;margin-top:154.75pt;width:84.2pt;height:79.9pt;rotation:19802946fd;z-index:251674624">
            <v:textbox>
              <w:txbxContent>
                <w:p w:rsidR="000E30D7" w:rsidRDefault="000E30D7" w:rsidP="000E30D7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0E30D7" w:rsidRPr="00CB47DC" w:rsidRDefault="000E30D7" w:rsidP="000E30D7">
                  <w:pPr>
                    <w:jc w:val="center"/>
                    <w:rPr>
                      <w:rFonts w:cs="B Lotus"/>
                      <w:lang w:bidi="fa-IR"/>
                    </w:rPr>
                  </w:pPr>
                  <w:r w:rsidRPr="00CB47DC">
                    <w:rPr>
                      <w:rFonts w:cs="B Lotus" w:hint="cs"/>
                      <w:rtl/>
                      <w:lang w:bidi="fa-IR"/>
                    </w:rPr>
                    <w:t>آیا پروپوزال از نظر اخلاقی تایید می شود؟</w:t>
                  </w:r>
                </w:p>
              </w:txbxContent>
            </v:textbox>
          </v:rect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shape id="_x0000_s1060" type="#_x0000_t32" style="position:absolute;left:0;text-align:left;margin-left:366pt;margin-top:47.05pt;width:0;height:38.7pt;z-index:251687936" o:connectortype="straight">
            <v:stroke endarrow="block"/>
          </v:shape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shape id="_x0000_s1038" type="#_x0000_t32" style="position:absolute;left:0;text-align:left;margin-left:122.25pt;margin-top:43.3pt;width:74.25pt;height:1.5pt;flip:x;z-index:251667456" o:connectortype="straight"/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shape id="_x0000_s1040" type="#_x0000_t32" style="position:absolute;left:0;text-align:left;margin-left:298.5pt;margin-top:47.05pt;width:67.5pt;height:0;flip:x;z-index:251669504" o:connectortype="straight"/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rect id="_x0000_s1045" style="position:absolute;left:0;text-align:left;margin-left:307.5pt;margin-top:83.2pt;width:129.75pt;height:48.75pt;z-index:251673600">
            <v:textbox>
              <w:txbxContent>
                <w:p w:rsidR="000E30D7" w:rsidRPr="00B003B0" w:rsidRDefault="000E30D7" w:rsidP="00B003B0">
                  <w:pPr>
                    <w:rPr>
                      <w:rFonts w:cs="B Lotus"/>
                      <w:lang w:bidi="fa-IR"/>
                    </w:rPr>
                  </w:pPr>
                  <w:r w:rsidRPr="00B003B0">
                    <w:rPr>
                      <w:rFonts w:cs="B Lotus" w:hint="cs"/>
                      <w:rtl/>
                      <w:lang w:bidi="fa-IR"/>
                    </w:rPr>
                    <w:t>تشکیل جلسه کمیته اخلاق  و بررسی طرح در کمیته اخلاق</w:t>
                  </w:r>
                </w:p>
              </w:txbxContent>
            </v:textbox>
          </v:rect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rect id="_x0000_s1033" style="position:absolute;left:0;text-align:left;margin-left:210.15pt;margin-top:11.1pt;width:74.5pt;height:70.3pt;rotation:3003183fd;z-index:251662336">
            <v:textbox>
              <w:txbxContent>
                <w:p w:rsidR="00C6035E" w:rsidRPr="00B003B0" w:rsidRDefault="00C6035E" w:rsidP="00C6035E">
                  <w:pPr>
                    <w:jc w:val="center"/>
                    <w:rPr>
                      <w:rFonts w:cs="B Lotus"/>
                      <w:lang w:bidi="fa-IR"/>
                    </w:rPr>
                  </w:pPr>
                  <w:r w:rsidRPr="00B003B0">
                    <w:rPr>
                      <w:rFonts w:cs="B Lotus" w:hint="cs"/>
                      <w:rtl/>
                      <w:lang w:bidi="fa-IR"/>
                    </w:rPr>
                    <w:t>آیا مستندات پروپوزال ارسالی کامل هست؟</w:t>
                  </w:r>
                </w:p>
              </w:txbxContent>
            </v:textbox>
          </v:rect>
        </w:pict>
      </w:r>
      <w:r w:rsidR="00B003B0">
        <w:rPr>
          <w:rFonts w:cs="B Lotus"/>
          <w:sz w:val="32"/>
          <w:szCs w:val="32"/>
          <w:rtl/>
          <w:lang w:bidi="fa-IR"/>
        </w:rPr>
        <w:tab/>
      </w:r>
      <w:r w:rsidR="00B003B0">
        <w:rPr>
          <w:rFonts w:cs="B Lotus" w:hint="cs"/>
          <w:sz w:val="32"/>
          <w:szCs w:val="32"/>
          <w:rtl/>
          <w:lang w:bidi="fa-IR"/>
        </w:rPr>
        <w:t>بلی</w:t>
      </w:r>
      <w:r w:rsidR="00CB47DC" w:rsidRPr="00CB47DC">
        <w:rPr>
          <w:rFonts w:hint="cs"/>
          <w:rtl/>
          <w:lang w:bidi="fa-IR"/>
        </w:rPr>
        <w:t xml:space="preserve"> </w:t>
      </w:r>
      <w:r w:rsidR="00CB47DC">
        <w:rPr>
          <w:rFonts w:hint="cs"/>
          <w:rtl/>
          <w:lang w:bidi="fa-IR"/>
        </w:rPr>
        <w:tab/>
      </w:r>
      <w:r w:rsidR="00B003B0">
        <w:rPr>
          <w:rFonts w:cs="B Lotus" w:hint="cs"/>
          <w:sz w:val="32"/>
          <w:szCs w:val="32"/>
          <w:rtl/>
          <w:lang w:bidi="fa-IR"/>
        </w:rPr>
        <w:t>خیر</w:t>
      </w:r>
    </w:p>
    <w:p w:rsidR="002E5AA4" w:rsidRPr="002E5AA4" w:rsidRDefault="008268A1" w:rsidP="002E5AA4">
      <w:pPr>
        <w:rPr>
          <w:rFonts w:cs="B Lotus"/>
          <w:sz w:val="32"/>
          <w:szCs w:val="32"/>
          <w:lang w:bidi="fa-IR"/>
        </w:rPr>
      </w:pPr>
      <w:r>
        <w:rPr>
          <w:rFonts w:cs="B Lotus"/>
          <w:noProof/>
          <w:sz w:val="32"/>
          <w:szCs w:val="32"/>
        </w:rPr>
        <w:pict>
          <v:shape id="_x0000_s1074" type="#_x0000_t32" style="position:absolute;left:0;text-align:left;margin-left:122.25pt;margin-top:17.95pt;width:0;height:15.85pt;z-index:251702272" o:connectortype="straight">
            <v:stroke endarrow="block"/>
          </v:shape>
        </w:pict>
      </w:r>
    </w:p>
    <w:p w:rsidR="002E5AA4" w:rsidRPr="002E5AA4" w:rsidRDefault="008268A1" w:rsidP="002E5AA4">
      <w:pPr>
        <w:rPr>
          <w:rFonts w:cs="B Lotus"/>
          <w:sz w:val="32"/>
          <w:szCs w:val="32"/>
          <w:lang w:bidi="fa-IR"/>
        </w:rPr>
      </w:pPr>
      <w:r w:rsidRPr="008268A1">
        <w:rPr>
          <w:rFonts w:cs="B Lotus"/>
          <w:b/>
          <w:bCs/>
          <w:noProof/>
          <w:sz w:val="32"/>
          <w:szCs w:val="32"/>
        </w:rPr>
        <w:pict>
          <v:rect id="_x0000_s1044" style="position:absolute;left:0;text-align:left;margin-left:50.25pt;margin-top:15.45pt;width:136.5pt;height:48pt;z-index:251672576">
            <v:textbox>
              <w:txbxContent>
                <w:p w:rsidR="000E30D7" w:rsidRPr="00B003B0" w:rsidRDefault="000E30D7">
                  <w:pPr>
                    <w:rPr>
                      <w:rFonts w:cs="B Lotus"/>
                      <w:lang w:bidi="fa-IR"/>
                    </w:rPr>
                  </w:pPr>
                  <w:r w:rsidRPr="00B003B0">
                    <w:rPr>
                      <w:rFonts w:cs="B Lotus" w:hint="cs"/>
                      <w:rtl/>
                      <w:lang w:bidi="fa-IR"/>
                    </w:rPr>
                    <w:t>عودت طرح جهت تکمیل مدارک ارسالی به واحد مربوطه</w:t>
                  </w:r>
                </w:p>
              </w:txbxContent>
            </v:textbox>
          </v:rect>
        </w:pict>
      </w:r>
    </w:p>
    <w:p w:rsidR="002E5AA4" w:rsidRPr="002E5AA4" w:rsidRDefault="002E5AA4" w:rsidP="002E5AA4">
      <w:pPr>
        <w:rPr>
          <w:rFonts w:cs="B Lotus"/>
          <w:sz w:val="32"/>
          <w:szCs w:val="32"/>
          <w:lang w:bidi="fa-IR"/>
        </w:rPr>
      </w:pPr>
    </w:p>
    <w:p w:rsidR="002E5AA4" w:rsidRPr="002E5AA4" w:rsidRDefault="002E5AA4" w:rsidP="002E5AA4">
      <w:pPr>
        <w:rPr>
          <w:rFonts w:cs="B Lotus"/>
          <w:sz w:val="32"/>
          <w:szCs w:val="32"/>
          <w:lang w:bidi="fa-IR"/>
        </w:rPr>
      </w:pPr>
    </w:p>
    <w:p w:rsidR="002E5AA4" w:rsidRPr="002E5AA4" w:rsidRDefault="008268A1" w:rsidP="002E5AA4">
      <w:pPr>
        <w:rPr>
          <w:rFonts w:cs="B Lotus"/>
          <w:sz w:val="32"/>
          <w:szCs w:val="32"/>
          <w:lang w:bidi="fa-IR"/>
        </w:rPr>
      </w:pPr>
      <w:r>
        <w:rPr>
          <w:rFonts w:cs="B Lotus"/>
          <w:noProof/>
          <w:sz w:val="32"/>
          <w:szCs w:val="32"/>
        </w:rPr>
        <w:pict>
          <v:shape id="_x0000_s1075" type="#_x0000_t32" style="position:absolute;left:0;text-align:left;margin-left:122.25pt;margin-top:8.25pt;width:0;height:16pt;z-index:251703296" o:connectortype="straight">
            <v:stroke endarrow="block"/>
          </v:shape>
        </w:pict>
      </w:r>
    </w:p>
    <w:p w:rsidR="002E5AA4" w:rsidRPr="002E5AA4" w:rsidRDefault="008268A1" w:rsidP="002E5AA4">
      <w:pPr>
        <w:rPr>
          <w:rFonts w:cs="B Lotus"/>
          <w:sz w:val="32"/>
          <w:szCs w:val="32"/>
          <w:lang w:bidi="fa-IR"/>
        </w:rPr>
      </w:pPr>
      <w:r>
        <w:rPr>
          <w:rFonts w:cs="B Lotus"/>
          <w:noProof/>
          <w:sz w:val="32"/>
          <w:szCs w:val="32"/>
        </w:rPr>
        <w:pict>
          <v:rect id="_x0000_s1073" style="position:absolute;left:0;text-align:left;margin-left:50.25pt;margin-top:5.85pt;width:136.5pt;height:41.65pt;z-index:251701248">
            <v:textbox>
              <w:txbxContent>
                <w:p w:rsidR="00332478" w:rsidRPr="00332478" w:rsidRDefault="00332478" w:rsidP="00332478">
                  <w:pPr>
                    <w:rPr>
                      <w:rFonts w:cs="B Lotus"/>
                      <w:lang w:bidi="fa-IR"/>
                    </w:rPr>
                  </w:pPr>
                  <w:r w:rsidRPr="00332478">
                    <w:rPr>
                      <w:rFonts w:cs="B Lotus" w:hint="cs"/>
                      <w:rtl/>
                      <w:lang w:bidi="fa-IR"/>
                    </w:rPr>
                    <w:t>تکمیل و ارسال مجدد به معاونت</w:t>
                  </w:r>
                </w:p>
              </w:txbxContent>
            </v:textbox>
          </v:rect>
        </w:pict>
      </w:r>
    </w:p>
    <w:p w:rsidR="002E5AA4" w:rsidRPr="002E5AA4" w:rsidRDefault="008268A1" w:rsidP="002E5AA4">
      <w:pPr>
        <w:rPr>
          <w:rFonts w:cs="B Lotus"/>
          <w:sz w:val="32"/>
          <w:szCs w:val="32"/>
          <w:lang w:bidi="fa-IR"/>
        </w:rPr>
      </w:pPr>
      <w:r w:rsidRPr="008268A1">
        <w:rPr>
          <w:rFonts w:cs="B Lotus"/>
          <w:b/>
          <w:bCs/>
          <w:noProof/>
          <w:sz w:val="32"/>
          <w:szCs w:val="32"/>
        </w:rPr>
        <w:pict>
          <v:shape id="_x0000_s1063" type="#_x0000_t32" style="position:absolute;left:0;text-align:left;margin-left:187.5pt;margin-top:-.15pt;width:54.75pt;height:0;z-index:251691008" o:connectortype="straight">
            <v:stroke endarrow="block"/>
          </v:shape>
        </w:pict>
      </w:r>
    </w:p>
    <w:p w:rsidR="002E5AA4" w:rsidRPr="002E5AA4" w:rsidRDefault="002E5AA4" w:rsidP="002E5AA4">
      <w:pPr>
        <w:rPr>
          <w:rFonts w:cs="B Lotus"/>
          <w:sz w:val="32"/>
          <w:szCs w:val="32"/>
          <w:lang w:bidi="fa-IR"/>
        </w:rPr>
      </w:pPr>
    </w:p>
    <w:p w:rsidR="002E5AA4" w:rsidRPr="002E5AA4" w:rsidRDefault="008268A1" w:rsidP="002E5AA4">
      <w:pPr>
        <w:tabs>
          <w:tab w:val="left" w:pos="5685"/>
        </w:tabs>
        <w:rPr>
          <w:rFonts w:cs="B Lotus"/>
          <w:sz w:val="32"/>
          <w:szCs w:val="32"/>
          <w:lang w:bidi="fa-IR"/>
        </w:rPr>
      </w:pPr>
      <w:r w:rsidRPr="008268A1">
        <w:rPr>
          <w:rFonts w:cs="B Lotus"/>
          <w:b/>
          <w:bCs/>
          <w:noProof/>
          <w:sz w:val="32"/>
          <w:szCs w:val="32"/>
        </w:rPr>
        <w:pict>
          <v:rect id="_x0000_s1052" style="position:absolute;left:0;text-align:left;margin-left:-54.75pt;margin-top:15.55pt;width:134.25pt;height:43.5pt;z-index:251680768">
            <v:textbox>
              <w:txbxContent>
                <w:p w:rsidR="00874AA6" w:rsidRPr="002E5AA4" w:rsidRDefault="00874AA6">
                  <w:pPr>
                    <w:rPr>
                      <w:rFonts w:cs="B Lotus"/>
                      <w:lang w:bidi="fa-IR"/>
                    </w:rPr>
                  </w:pPr>
                  <w:r w:rsidRPr="002E5AA4">
                    <w:rPr>
                      <w:rFonts w:cs="B Lotus" w:hint="cs"/>
                      <w:rtl/>
                      <w:lang w:bidi="fa-IR"/>
                    </w:rPr>
                    <w:t>مکاتبه با واحد مربوط و مجری جهت پاسگویی به اشکالات</w:t>
                  </w:r>
                </w:p>
              </w:txbxContent>
            </v:textbox>
          </v:rect>
        </w:pict>
      </w:r>
      <w:r w:rsidR="002E5AA4">
        <w:rPr>
          <w:rFonts w:cs="B Lotus"/>
          <w:sz w:val="32"/>
          <w:szCs w:val="32"/>
          <w:rtl/>
          <w:lang w:bidi="fa-IR"/>
        </w:rPr>
        <w:tab/>
      </w:r>
      <w:r w:rsidR="002E5AA4">
        <w:rPr>
          <w:rFonts w:cs="B Lotus" w:hint="cs"/>
          <w:sz w:val="32"/>
          <w:szCs w:val="32"/>
          <w:rtl/>
          <w:lang w:bidi="fa-IR"/>
        </w:rPr>
        <w:t>خیر</w:t>
      </w:r>
    </w:p>
    <w:p w:rsidR="002E5AA4" w:rsidRPr="002E5AA4" w:rsidRDefault="008268A1" w:rsidP="002E5AA4">
      <w:pPr>
        <w:rPr>
          <w:rFonts w:cs="B Lotus"/>
          <w:sz w:val="32"/>
          <w:szCs w:val="32"/>
          <w:lang w:bidi="fa-IR"/>
        </w:rPr>
      </w:pPr>
      <w:r>
        <w:rPr>
          <w:rFonts w:cs="B Lotus"/>
          <w:noProof/>
          <w:sz w:val="32"/>
          <w:szCs w:val="32"/>
        </w:rPr>
        <w:pict>
          <v:shape id="_x0000_s1070" type="#_x0000_t32" style="position:absolute;left:0;text-align:left;margin-left:79.5pt;margin-top:9pt;width:117pt;height:.75pt;flip:x;z-index:251698176" o:connectortype="straight">
            <v:stroke endarrow="block"/>
          </v:shape>
        </w:pict>
      </w:r>
    </w:p>
    <w:p w:rsidR="002E5AA4" w:rsidRPr="002E5AA4" w:rsidRDefault="002E5AA4" w:rsidP="002E5AA4">
      <w:pPr>
        <w:rPr>
          <w:rFonts w:cs="B Lotus"/>
          <w:sz w:val="32"/>
          <w:szCs w:val="32"/>
          <w:lang w:bidi="fa-IR"/>
        </w:rPr>
      </w:pPr>
    </w:p>
    <w:p w:rsidR="00C6035E" w:rsidRPr="002E5AA4" w:rsidRDefault="008268A1" w:rsidP="002E5AA4">
      <w:pPr>
        <w:tabs>
          <w:tab w:val="left" w:pos="3870"/>
        </w:tabs>
        <w:rPr>
          <w:rFonts w:cs="B Lotus"/>
          <w:sz w:val="32"/>
          <w:szCs w:val="32"/>
          <w:lang w:bidi="fa-IR"/>
        </w:rPr>
      </w:pPr>
      <w:r w:rsidRPr="008268A1">
        <w:rPr>
          <w:rFonts w:cs="B Lotus"/>
          <w:b/>
          <w:bCs/>
          <w:noProof/>
          <w:sz w:val="32"/>
          <w:szCs w:val="32"/>
        </w:rPr>
        <w:pict>
          <v:oval id="_x0000_s1049" style="position:absolute;left:0;text-align:left;margin-left:196.5pt;margin-top:92.55pt;width:147pt;height:41.65pt;z-index:251677696">
            <v:textbox>
              <w:txbxContent>
                <w:p w:rsidR="000E30D7" w:rsidRPr="002E5AA4" w:rsidRDefault="000E30D7" w:rsidP="00CB47DC">
                  <w:pPr>
                    <w:rPr>
                      <w:rFonts w:cs="B Lotus"/>
                      <w:lang w:bidi="fa-IR"/>
                    </w:rPr>
                  </w:pPr>
                  <w:r w:rsidRPr="002E5AA4">
                    <w:rPr>
                      <w:rFonts w:cs="B Lotus" w:hint="cs"/>
                      <w:rtl/>
                      <w:lang w:bidi="fa-IR"/>
                    </w:rPr>
                    <w:t>ارسال به واحد مربوط</w:t>
                  </w:r>
                  <w:r w:rsidR="00CB47DC" w:rsidRPr="002E5AA4">
                    <w:rPr>
                      <w:rFonts w:cs="B Lotus" w:hint="cs"/>
                      <w:rtl/>
                      <w:lang w:bidi="fa-IR"/>
                    </w:rPr>
                    <w:t>ه</w:t>
                  </w:r>
                  <w:r w:rsidRPr="002E5AA4">
                    <w:rPr>
                      <w:rFonts w:cs="B Lotus" w:hint="cs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oval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shape id="_x0000_s1069" type="#_x0000_t32" style="position:absolute;left:0;text-align:left;margin-left:264.75pt;margin-top:70.8pt;width:.75pt;height:21.75pt;z-index:251697152" o:connectortype="straight">
            <v:stroke endarrow="block"/>
          </v:shape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rect id="_x0000_s1062" style="position:absolute;left:0;text-align:left;margin-left:212.25pt;margin-top:36.3pt;width:105.75pt;height:34.5pt;z-index:251689984">
            <v:textbox>
              <w:txbxContent>
                <w:p w:rsidR="00CB47DC" w:rsidRPr="002E5AA4" w:rsidRDefault="00CB47DC">
                  <w:pPr>
                    <w:rPr>
                      <w:rFonts w:cs="B Lotus"/>
                      <w:lang w:bidi="fa-IR"/>
                    </w:rPr>
                  </w:pPr>
                  <w:r w:rsidRPr="002E5AA4">
                    <w:rPr>
                      <w:rFonts w:cs="B Lotus" w:hint="cs"/>
                      <w:rtl/>
                      <w:lang w:bidi="fa-IR"/>
                    </w:rPr>
                    <w:t>صدور تاییدیه اخلاقی</w:t>
                  </w:r>
                </w:p>
              </w:txbxContent>
            </v:textbox>
          </v:rect>
        </w:pict>
      </w:r>
      <w:r w:rsidRPr="008268A1">
        <w:rPr>
          <w:rFonts w:cs="B Lotus"/>
          <w:b/>
          <w:bCs/>
          <w:noProof/>
          <w:sz w:val="32"/>
          <w:szCs w:val="32"/>
        </w:rPr>
        <w:pict>
          <v:rect id="_x0000_s1054" style="position:absolute;left:0;text-align:left;margin-left:-39pt;margin-top:28.45pt;width:103.5pt;height:42.35pt;z-index:251682816">
            <v:textbox>
              <w:txbxContent>
                <w:p w:rsidR="00874AA6" w:rsidRPr="002E5AA4" w:rsidRDefault="00874AA6">
                  <w:pPr>
                    <w:rPr>
                      <w:rFonts w:cs="B Lotus"/>
                      <w:lang w:bidi="fa-IR"/>
                    </w:rPr>
                  </w:pPr>
                  <w:r w:rsidRPr="002E5AA4">
                    <w:rPr>
                      <w:rFonts w:cs="B Lotus" w:hint="cs"/>
                      <w:rtl/>
                      <w:lang w:bidi="fa-IR"/>
                    </w:rPr>
                    <w:t>تایید پاسخ مجری طرح</w:t>
                  </w:r>
                </w:p>
              </w:txbxContent>
            </v:textbox>
          </v:rect>
        </w:pict>
      </w:r>
      <w:r w:rsidR="002E5AA4">
        <w:rPr>
          <w:rFonts w:cs="B Lotus" w:hint="cs"/>
          <w:sz w:val="32"/>
          <w:szCs w:val="32"/>
          <w:rtl/>
          <w:lang w:bidi="fa-IR"/>
        </w:rPr>
        <w:t xml:space="preserve">                                            بلی</w:t>
      </w:r>
    </w:p>
    <w:sectPr w:rsidR="00C6035E" w:rsidRPr="002E5AA4" w:rsidSect="00A5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035E"/>
    <w:rsid w:val="000E30D7"/>
    <w:rsid w:val="002E5AA4"/>
    <w:rsid w:val="00332478"/>
    <w:rsid w:val="003D3CB0"/>
    <w:rsid w:val="00633FD0"/>
    <w:rsid w:val="00715C15"/>
    <w:rsid w:val="008268A1"/>
    <w:rsid w:val="0084572D"/>
    <w:rsid w:val="00874AA6"/>
    <w:rsid w:val="008817E6"/>
    <w:rsid w:val="009B6EE5"/>
    <w:rsid w:val="009D381F"/>
    <w:rsid w:val="00A50537"/>
    <w:rsid w:val="00B003B0"/>
    <w:rsid w:val="00B02208"/>
    <w:rsid w:val="00BB18E6"/>
    <w:rsid w:val="00C6035E"/>
    <w:rsid w:val="00CB47DC"/>
    <w:rsid w:val="00F4077C"/>
    <w:rsid w:val="00F7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9" type="connector" idref="#_x0000_s1075"/>
        <o:r id="V:Rule20" type="connector" idref="#_x0000_s1069"/>
        <o:r id="V:Rule21" type="connector" idref="#_x0000_s1070"/>
        <o:r id="V:Rule22" type="connector" idref="#_x0000_s1076"/>
        <o:r id="V:Rule23" type="connector" idref="#_x0000_s1072"/>
        <o:r id="V:Rule24" type="connector" idref="#_x0000_s1060"/>
        <o:r id="V:Rule25" type="connector" idref="#_x0000_s1068"/>
        <o:r id="V:Rule26" type="connector" idref="#_x0000_s1071"/>
        <o:r id="V:Rule27" type="connector" idref="#_x0000_s1038"/>
        <o:r id="V:Rule28" type="connector" idref="#_x0000_s1048"/>
        <o:r id="V:Rule29" type="connector" idref="#_x0000_s1064"/>
        <o:r id="V:Rule30" type="connector" idref="#_x0000_s1039"/>
        <o:r id="V:Rule31" type="connector" idref="#_x0000_s1066"/>
        <o:r id="V:Rule32" type="connector" idref="#_x0000_s1074"/>
        <o:r id="V:Rule33" type="connector" idref="#_x0000_s1050"/>
        <o:r id="V:Rule34" type="connector" idref="#_x0000_s1040"/>
        <o:r id="V:Rule35" type="connector" idref="#_x0000_s1063"/>
        <o:r id="V:Rule36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1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4636F-753C-492E-B7AD-AB54DFD1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5</cp:revision>
  <cp:lastPrinted>2014-01-28T09:01:00Z</cp:lastPrinted>
  <dcterms:created xsi:type="dcterms:W3CDTF">2014-01-28T08:35:00Z</dcterms:created>
  <dcterms:modified xsi:type="dcterms:W3CDTF">2014-08-09T08:36:00Z</dcterms:modified>
</cp:coreProperties>
</file>